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0F" w:rsidRPr="0094390F" w:rsidRDefault="0094390F" w:rsidP="0094390F">
      <w:pPr>
        <w:pStyle w:val="NoSpacing"/>
        <w:jc w:val="center"/>
      </w:pPr>
      <w:r w:rsidRPr="0094390F">
        <w:br/>
        <w:t>Mon, Apr 17 at 5:40 PM</w:t>
      </w:r>
    </w:p>
    <w:p w:rsidR="0094390F" w:rsidRPr="0094390F" w:rsidRDefault="0094390F" w:rsidP="0094390F">
      <w:pPr>
        <w:pStyle w:val="NoSpacing"/>
        <w:jc w:val="center"/>
      </w:pPr>
      <w:r w:rsidRPr="0094390F">
        <w:t>Greenfield Public Library</w:t>
      </w:r>
    </w:p>
    <w:p w:rsidR="0094390F" w:rsidRPr="0094390F" w:rsidRDefault="0094390F" w:rsidP="0094390F">
      <w:pPr>
        <w:pStyle w:val="NoSpacing"/>
        <w:jc w:val="center"/>
      </w:pPr>
      <w:r w:rsidRPr="0094390F">
        <w:t>March 20, 2023 Library Meeting Report</w:t>
      </w:r>
    </w:p>
    <w:p w:rsidR="0094390F" w:rsidRPr="0094390F" w:rsidRDefault="0094390F" w:rsidP="0094390F">
      <w:pPr>
        <w:pStyle w:val="NoSpacing"/>
        <w:jc w:val="center"/>
      </w:pPr>
      <w:r w:rsidRPr="0094390F">
        <w:t xml:space="preserve">Attendees: Amy Turpin, Martha </w:t>
      </w:r>
      <w:proofErr w:type="spellStart"/>
      <w:r w:rsidRPr="0094390F">
        <w:t>Rawe</w:t>
      </w:r>
      <w:proofErr w:type="spellEnd"/>
      <w:r w:rsidRPr="0094390F">
        <w:t xml:space="preserve">, </w:t>
      </w:r>
      <w:proofErr w:type="spellStart"/>
      <w:r w:rsidRPr="0094390F">
        <w:t>Laurye</w:t>
      </w:r>
      <w:proofErr w:type="spellEnd"/>
      <w:r w:rsidRPr="0094390F">
        <w:t xml:space="preserve"> Davis, Brenda Shipley, Teri Cook, Heather Benedict</w:t>
      </w:r>
    </w:p>
    <w:p w:rsidR="0094390F" w:rsidRPr="0094390F" w:rsidRDefault="0094390F" w:rsidP="0094390F">
      <w:pPr>
        <w:pStyle w:val="NoSpacing"/>
      </w:pPr>
      <w:r w:rsidRPr="0094390F">
        <w:t> </w:t>
      </w:r>
    </w:p>
    <w:p w:rsidR="0094390F" w:rsidRPr="0094390F" w:rsidRDefault="0094390F" w:rsidP="0094390F">
      <w:pPr>
        <w:pStyle w:val="NoSpacing"/>
      </w:pPr>
      <w:r w:rsidRPr="0094390F">
        <w:t>1. </w:t>
      </w:r>
      <w:r w:rsidRPr="0094390F">
        <w:rPr>
          <w:b/>
          <w:bCs/>
        </w:rPr>
        <w:t>Call to Order</w:t>
      </w:r>
      <w:r w:rsidRPr="0094390F">
        <w:t> by Amy at 7:10pm</w:t>
      </w:r>
    </w:p>
    <w:p w:rsidR="0094390F" w:rsidRPr="0094390F" w:rsidRDefault="0094390F" w:rsidP="0094390F">
      <w:pPr>
        <w:pStyle w:val="NoSpacing"/>
      </w:pPr>
      <w:r w:rsidRPr="0094390F">
        <w:t>2. </w:t>
      </w:r>
      <w:r w:rsidRPr="0094390F">
        <w:rPr>
          <w:b/>
          <w:bCs/>
        </w:rPr>
        <w:t>Public Comment</w:t>
      </w:r>
      <w:r w:rsidRPr="0094390F">
        <w:t> Thank You from White Hall Nursing &amp; Rehab received for cards sent.</w:t>
      </w:r>
    </w:p>
    <w:p w:rsidR="0094390F" w:rsidRPr="0094390F" w:rsidRDefault="0094390F" w:rsidP="0094390F">
      <w:pPr>
        <w:pStyle w:val="NoSpacing"/>
      </w:pPr>
      <w:r w:rsidRPr="0094390F">
        <w:t>3. </w:t>
      </w:r>
      <w:r w:rsidRPr="0094390F">
        <w:rPr>
          <w:b/>
          <w:bCs/>
        </w:rPr>
        <w:t>Secretary’s Report</w:t>
      </w:r>
      <w:r w:rsidRPr="0094390F">
        <w:t> Motion by Heather made to approve; Seconded by Martha</w:t>
      </w:r>
    </w:p>
    <w:p w:rsidR="0094390F" w:rsidRPr="0094390F" w:rsidRDefault="0094390F" w:rsidP="0094390F">
      <w:pPr>
        <w:pStyle w:val="NoSpacing"/>
      </w:pPr>
      <w:r w:rsidRPr="0094390F">
        <w:t>4. </w:t>
      </w:r>
      <w:r w:rsidRPr="0094390F">
        <w:rPr>
          <w:b/>
          <w:bCs/>
        </w:rPr>
        <w:t>Treasurer’s Report</w:t>
      </w:r>
      <w:r w:rsidRPr="0094390F">
        <w:t xml:space="preserve"> Motion by </w:t>
      </w:r>
      <w:proofErr w:type="spellStart"/>
      <w:r w:rsidRPr="0094390F">
        <w:t>Laurye</w:t>
      </w:r>
      <w:proofErr w:type="spellEnd"/>
      <w:r w:rsidRPr="0094390F">
        <w:t xml:space="preserve"> made to approve; Seconded by Teri</w:t>
      </w:r>
    </w:p>
    <w:p w:rsidR="0094390F" w:rsidRDefault="0094390F" w:rsidP="0094390F">
      <w:pPr>
        <w:pStyle w:val="NoSpacing"/>
      </w:pPr>
      <w:r w:rsidRPr="0094390F">
        <w:t>5. </w:t>
      </w:r>
      <w:r w:rsidRPr="0094390F">
        <w:rPr>
          <w:b/>
          <w:bCs/>
        </w:rPr>
        <w:t>Librarian’s Report</w:t>
      </w:r>
      <w:r w:rsidRPr="0094390F">
        <w:t> Read</w:t>
      </w:r>
    </w:p>
    <w:p w:rsidR="0094390F" w:rsidRDefault="0094390F" w:rsidP="0094390F">
      <w:pPr>
        <w:pStyle w:val="NoSpacing"/>
      </w:pPr>
    </w:p>
    <w:p w:rsidR="0094390F" w:rsidRPr="0094390F" w:rsidRDefault="0094390F" w:rsidP="0094390F">
      <w:pPr>
        <w:pStyle w:val="NoSpacing"/>
      </w:pPr>
      <w:r w:rsidRPr="0094390F">
        <w:t>6. </w:t>
      </w:r>
      <w:r w:rsidRPr="0094390F">
        <w:rPr>
          <w:b/>
          <w:bCs/>
        </w:rPr>
        <w:t>Old Business</w:t>
      </w:r>
    </w:p>
    <w:p w:rsidR="0094390F" w:rsidRPr="0094390F" w:rsidRDefault="0094390F" w:rsidP="0094390F">
      <w:pPr>
        <w:pStyle w:val="NoSpacing"/>
      </w:pPr>
      <w:r w:rsidRPr="0094390F">
        <w:t>A. Programming-currently using earmarked grant funds for these</w:t>
      </w:r>
    </w:p>
    <w:p w:rsidR="0094390F" w:rsidRPr="0094390F" w:rsidRDefault="0094390F" w:rsidP="0094390F">
      <w:pPr>
        <w:pStyle w:val="NoSpacing"/>
      </w:pPr>
      <w:r w:rsidRPr="0094390F">
        <w:t>*24 signed up and 21 attended teen/adult paint night</w:t>
      </w:r>
    </w:p>
    <w:p w:rsidR="0094390F" w:rsidRPr="0094390F" w:rsidRDefault="0094390F" w:rsidP="0094390F">
      <w:pPr>
        <w:pStyle w:val="NoSpacing"/>
      </w:pPr>
      <w:r w:rsidRPr="0094390F">
        <w:t>*Chat and Chill with Martha-March 27 (no expense) --- possible refreshments by Martha</w:t>
      </w:r>
    </w:p>
    <w:p w:rsidR="0094390F" w:rsidRPr="0094390F" w:rsidRDefault="0094390F" w:rsidP="0094390F">
      <w:pPr>
        <w:pStyle w:val="NoSpacing"/>
      </w:pPr>
      <w:r w:rsidRPr="0094390F">
        <w:t>*Kids Paint Saturday, April 22. 2 sessions for a t</w:t>
      </w:r>
      <w:r>
        <w:t>otal of about 35 kids. W</w:t>
      </w:r>
      <w:r w:rsidRPr="0094390F">
        <w:t>ill be at 9 to 10:30am and 11 to 12:30pm $5 per child (library grant)</w:t>
      </w:r>
    </w:p>
    <w:p w:rsidR="0094390F" w:rsidRPr="0094390F" w:rsidRDefault="0094390F" w:rsidP="0094390F">
      <w:pPr>
        <w:pStyle w:val="NoSpacing"/>
      </w:pPr>
      <w:r w:rsidRPr="0094390F">
        <w:t>*Next adult paint scheduled for Monday, May 1</w:t>
      </w:r>
    </w:p>
    <w:p w:rsidR="0094390F" w:rsidRPr="0094390F" w:rsidRDefault="0094390F" w:rsidP="0094390F">
      <w:pPr>
        <w:pStyle w:val="NoSpacing"/>
      </w:pPr>
      <w:r w:rsidRPr="0094390F">
        <w:t xml:space="preserve">B. Weekly </w:t>
      </w:r>
      <w:proofErr w:type="spellStart"/>
      <w:r w:rsidRPr="0094390F">
        <w:t>storytime</w:t>
      </w:r>
      <w:proofErr w:type="spellEnd"/>
      <w:r w:rsidRPr="0094390F">
        <w:t>- so far so good</w:t>
      </w:r>
    </w:p>
    <w:p w:rsidR="0094390F" w:rsidRPr="0094390F" w:rsidRDefault="0094390F" w:rsidP="0094390F">
      <w:pPr>
        <w:pStyle w:val="NoSpacing"/>
      </w:pPr>
      <w:r w:rsidRPr="0094390F">
        <w:t>C. Custodial services</w:t>
      </w:r>
    </w:p>
    <w:p w:rsidR="0094390F" w:rsidRPr="0094390F" w:rsidRDefault="0094390F" w:rsidP="0094390F">
      <w:pPr>
        <w:pStyle w:val="NoSpacing"/>
      </w:pPr>
      <w:r w:rsidRPr="0094390F">
        <w:t>*Nick and Amy have played phone tag. Amy left a message Thursday, 3/16</w:t>
      </w:r>
    </w:p>
    <w:p w:rsidR="0094390F" w:rsidRPr="0094390F" w:rsidRDefault="0094390F" w:rsidP="0094390F">
      <w:pPr>
        <w:pStyle w:val="NoSpacing"/>
      </w:pPr>
      <w:proofErr w:type="gramStart"/>
      <w:r w:rsidRPr="0094390F">
        <w:t>explaining</w:t>
      </w:r>
      <w:proofErr w:type="gramEnd"/>
      <w:r w:rsidRPr="0094390F">
        <w:t xml:space="preserve"> the conversation with the city treasurer re: possible solutions</w:t>
      </w:r>
    </w:p>
    <w:p w:rsidR="0094390F" w:rsidRPr="0094390F" w:rsidRDefault="0094390F" w:rsidP="0094390F">
      <w:pPr>
        <w:pStyle w:val="NoSpacing"/>
      </w:pPr>
      <w:r w:rsidRPr="0094390F">
        <w:t>D. Easter fundraiser-see attachment</w:t>
      </w:r>
    </w:p>
    <w:p w:rsidR="0094390F" w:rsidRPr="0094390F" w:rsidRDefault="0094390F" w:rsidP="0094390F">
      <w:pPr>
        <w:pStyle w:val="NoSpacing"/>
      </w:pPr>
      <w:r w:rsidRPr="0094390F">
        <w:t>7. </w:t>
      </w:r>
      <w:r w:rsidRPr="0094390F">
        <w:rPr>
          <w:b/>
          <w:bCs/>
        </w:rPr>
        <w:t>New Business</w:t>
      </w:r>
    </w:p>
    <w:p w:rsidR="0094390F" w:rsidRPr="0094390F" w:rsidRDefault="0094390F" w:rsidP="0094390F">
      <w:pPr>
        <w:pStyle w:val="NoSpacing"/>
      </w:pPr>
      <w:r w:rsidRPr="0094390F">
        <w:t>A. Librarian’s performance review and goal setting are in progress</w:t>
      </w:r>
    </w:p>
    <w:p w:rsidR="0094390F" w:rsidRPr="0094390F" w:rsidRDefault="0094390F" w:rsidP="0094390F">
      <w:pPr>
        <w:pStyle w:val="NoSpacing"/>
      </w:pPr>
      <w:r w:rsidRPr="0094390F">
        <w:t>B. SB 208 Paid Leave- following closely for clarification</w:t>
      </w:r>
    </w:p>
    <w:p w:rsidR="0094390F" w:rsidRPr="0094390F" w:rsidRDefault="0094390F" w:rsidP="0094390F">
      <w:pPr>
        <w:pStyle w:val="NoSpacing"/>
      </w:pPr>
      <w:r w:rsidRPr="0094390F">
        <w:t>*Some sources say 40 hours guaranteed-some specify 1 hour paid for every 40</w:t>
      </w:r>
    </w:p>
    <w:p w:rsidR="0094390F" w:rsidRPr="0094390F" w:rsidRDefault="0094390F" w:rsidP="0094390F">
      <w:pPr>
        <w:pStyle w:val="NoSpacing"/>
      </w:pPr>
      <w:proofErr w:type="gramStart"/>
      <w:r w:rsidRPr="0094390F">
        <w:t>hours</w:t>
      </w:r>
      <w:proofErr w:type="gramEnd"/>
      <w:r w:rsidRPr="0094390F">
        <w:t xml:space="preserve"> worked.</w:t>
      </w:r>
    </w:p>
    <w:p w:rsidR="0094390F" w:rsidRPr="0094390F" w:rsidRDefault="0094390F" w:rsidP="0094390F">
      <w:pPr>
        <w:pStyle w:val="NoSpacing"/>
      </w:pPr>
      <w:r w:rsidRPr="0094390F">
        <w:t>*Some articles say PTO can be carried over but no pay out at retirement or</w:t>
      </w:r>
    </w:p>
    <w:p w:rsidR="0094390F" w:rsidRPr="0094390F" w:rsidRDefault="0094390F" w:rsidP="0094390F">
      <w:pPr>
        <w:pStyle w:val="NoSpacing"/>
      </w:pPr>
      <w:proofErr w:type="gramStart"/>
      <w:r w:rsidRPr="0094390F">
        <w:t>leaving</w:t>
      </w:r>
      <w:proofErr w:type="gramEnd"/>
      <w:r w:rsidRPr="0094390F">
        <w:t>. No mention of that in others.</w:t>
      </w:r>
    </w:p>
    <w:p w:rsidR="0094390F" w:rsidRPr="0094390F" w:rsidRDefault="0094390F" w:rsidP="0094390F">
      <w:pPr>
        <w:pStyle w:val="NoSpacing"/>
      </w:pPr>
      <w:r w:rsidRPr="0094390F">
        <w:t>*Currently, our personnel policy is set at 35 hours PTO with no carry over.</w:t>
      </w:r>
    </w:p>
    <w:p w:rsidR="0094390F" w:rsidRPr="0094390F" w:rsidRDefault="0094390F" w:rsidP="0094390F">
      <w:pPr>
        <w:pStyle w:val="NoSpacing"/>
      </w:pPr>
      <w:r w:rsidRPr="0094390F">
        <w:t>This is above the 1 paid hour for every 40 worked (28.6), but below 40, if that</w:t>
      </w:r>
    </w:p>
    <w:p w:rsidR="0094390F" w:rsidRDefault="0094390F" w:rsidP="0094390F">
      <w:pPr>
        <w:pStyle w:val="NoSpacing"/>
      </w:pPr>
      <w:proofErr w:type="gramStart"/>
      <w:r w:rsidRPr="0094390F">
        <w:t>should</w:t>
      </w:r>
      <w:proofErr w:type="gramEnd"/>
      <w:r w:rsidRPr="0094390F">
        <w:t xml:space="preserve"> become the requirement on 1/1/24. Carry over to be determined.</w:t>
      </w:r>
    </w:p>
    <w:p w:rsidR="0094390F" w:rsidRPr="0094390F" w:rsidRDefault="0094390F" w:rsidP="0094390F">
      <w:pPr>
        <w:pStyle w:val="NoSpacing"/>
      </w:pPr>
      <w:r w:rsidRPr="0094390F">
        <w:t>C. HB 2789 we will be waiting on more clarification to number 2 below:</w:t>
      </w:r>
    </w:p>
    <w:p w:rsidR="0094390F" w:rsidRPr="0094390F" w:rsidRDefault="0094390F" w:rsidP="0094390F">
      <w:pPr>
        <w:pStyle w:val="NoSpacing"/>
      </w:pPr>
      <w:r w:rsidRPr="0094390F">
        <w:t xml:space="preserve">                Under House Bill 2789, sponsored by State Reps. Anne </w:t>
      </w:r>
      <w:proofErr w:type="spellStart"/>
      <w:r w:rsidRPr="0094390F">
        <w:t>Stava</w:t>
      </w:r>
      <w:proofErr w:type="spellEnd"/>
      <w:r w:rsidRPr="0094390F">
        <w:t>-Murray (81</w:t>
      </w:r>
      <w:r w:rsidRPr="0094390F">
        <w:rPr>
          <w:vertAlign w:val="superscript"/>
        </w:rPr>
        <w:t>st</w:t>
      </w:r>
      <w:r w:rsidRPr="0094390F">
        <w:t> District-Downers Grove) and Carol Ammos (103</w:t>
      </w:r>
      <w:r w:rsidRPr="0094390F">
        <w:rPr>
          <w:vertAlign w:val="superscript"/>
        </w:rPr>
        <w:t>rd</w:t>
      </w:r>
      <w:r w:rsidRPr="0094390F">
        <w:t> District-Champaign) and State Sen. Laura Murphy (28</w:t>
      </w:r>
      <w:r w:rsidRPr="0094390F">
        <w:rPr>
          <w:vertAlign w:val="superscript"/>
        </w:rPr>
        <w:t>th</w:t>
      </w:r>
      <w:r w:rsidRPr="0094390F">
        <w:t> District-Elk Grove Village), Illinois libraries would only be eligible for state funded grants, which are issued by the Secretary of State’s office, if they: 1) demonstrate that they adhere to the American Library Association’s Library Bill of Rights indicating reading materials should not be removed or restricted because of partisan or personal disapproval; or 2) issue a statement complying with the policies of the State Library or one prohibiting the practice of banning books or resources.</w:t>
      </w:r>
    </w:p>
    <w:p w:rsidR="0094390F" w:rsidRPr="0094390F" w:rsidRDefault="0094390F" w:rsidP="0094390F">
      <w:pPr>
        <w:pStyle w:val="NoSpacing"/>
      </w:pPr>
      <w:r w:rsidRPr="0094390F">
        <w:t xml:space="preserve">D. </w:t>
      </w:r>
      <w:proofErr w:type="spellStart"/>
      <w:r w:rsidRPr="0094390F">
        <w:t>Hembrough</w:t>
      </w:r>
      <w:proofErr w:type="spellEnd"/>
      <w:r w:rsidRPr="0094390F">
        <w:t xml:space="preserve"> Trust last year asked for $1500 and received $1350 for copy contract, IT, Cloud, others. Discussion on what we should request as needed for this year. High school has a projector they no longer use but could purchase; Cloud fee, copier contract, </w:t>
      </w:r>
      <w:proofErr w:type="spellStart"/>
      <w:r w:rsidRPr="0094390F">
        <w:t>storytime</w:t>
      </w:r>
      <w:proofErr w:type="spellEnd"/>
      <w:r w:rsidRPr="0094390F">
        <w:t>, large print book, digital camera.</w:t>
      </w:r>
    </w:p>
    <w:p w:rsidR="0094390F" w:rsidRPr="0094390F" w:rsidRDefault="0094390F" w:rsidP="0094390F">
      <w:pPr>
        <w:pStyle w:val="NoSpacing"/>
      </w:pPr>
      <w:r w:rsidRPr="0094390F">
        <w:t> </w:t>
      </w:r>
    </w:p>
    <w:p w:rsidR="0094390F" w:rsidRPr="0094390F" w:rsidRDefault="0094390F" w:rsidP="0094390F">
      <w:pPr>
        <w:pStyle w:val="NoSpacing"/>
      </w:pPr>
      <w:r w:rsidRPr="0094390F">
        <w:t>8. </w:t>
      </w:r>
      <w:r w:rsidRPr="0094390F">
        <w:rPr>
          <w:b/>
          <w:bCs/>
        </w:rPr>
        <w:t>Executive Session</w:t>
      </w:r>
      <w:r w:rsidRPr="0094390F">
        <w:t>- not needed</w:t>
      </w:r>
    </w:p>
    <w:p w:rsidR="0094390F" w:rsidRPr="0094390F" w:rsidRDefault="0094390F" w:rsidP="0094390F">
      <w:pPr>
        <w:pStyle w:val="NoSpacing"/>
      </w:pPr>
      <w:r w:rsidRPr="0094390F">
        <w:t>9. </w:t>
      </w:r>
      <w:r w:rsidRPr="0094390F">
        <w:rPr>
          <w:b/>
          <w:bCs/>
        </w:rPr>
        <w:t>Adjournment </w:t>
      </w:r>
      <w:r w:rsidRPr="0094390F">
        <w:t xml:space="preserve">motion made by Teri at 9:20pm; seconded by </w:t>
      </w:r>
      <w:proofErr w:type="spellStart"/>
      <w:r w:rsidRPr="0094390F">
        <w:t>HeatherEaster</w:t>
      </w:r>
      <w:proofErr w:type="spellEnd"/>
      <w:r w:rsidRPr="0094390F">
        <w:t xml:space="preserve"> Fundraiser 2023</w:t>
      </w:r>
    </w:p>
    <w:p w:rsidR="0094390F" w:rsidRPr="0094390F" w:rsidRDefault="0094390F" w:rsidP="0094390F">
      <w:pPr>
        <w:pStyle w:val="NoSpacing"/>
      </w:pPr>
      <w:r w:rsidRPr="0094390F">
        <w:lastRenderedPageBreak/>
        <w:t> </w:t>
      </w:r>
    </w:p>
    <w:p w:rsidR="0094390F" w:rsidRDefault="0094390F" w:rsidP="0094390F">
      <w:pPr>
        <w:pStyle w:val="NoSpacing"/>
      </w:pPr>
      <w:r w:rsidRPr="0094390F">
        <w:t>*Hanna Wood asked if After Prom could have a</w:t>
      </w:r>
      <w:r>
        <w:t xml:space="preserve"> 50/50 going during the morning- approved</w:t>
      </w:r>
    </w:p>
    <w:p w:rsidR="0094390F" w:rsidRPr="0094390F" w:rsidRDefault="0094390F" w:rsidP="0094390F">
      <w:pPr>
        <w:pStyle w:val="NoSpacing"/>
      </w:pPr>
    </w:p>
    <w:p w:rsidR="0094390F" w:rsidRPr="0094390F" w:rsidRDefault="0094390F" w:rsidP="0094390F">
      <w:pPr>
        <w:pStyle w:val="NoSpacing"/>
      </w:pPr>
      <w:r w:rsidRPr="0094390F">
        <w:t>*Manda Edwards painted an old chili cook off signboard for a photo op and will do one for fall</w:t>
      </w:r>
    </w:p>
    <w:p w:rsidR="0094390F" w:rsidRDefault="0094390F" w:rsidP="0094390F">
      <w:pPr>
        <w:pStyle w:val="NoSpacing"/>
      </w:pPr>
      <w:proofErr w:type="gramStart"/>
      <w:r w:rsidRPr="0094390F">
        <w:t>as</w:t>
      </w:r>
      <w:proofErr w:type="gramEnd"/>
      <w:r w:rsidRPr="0094390F">
        <w:t xml:space="preserve"> well. She wanted to donate her time. Receipts total: $65.07 supplies for Easter one for Manda (we will pay $100</w:t>
      </w:r>
      <w:r>
        <w:t xml:space="preserve"> for some of her labor); Shade Lumber charged $45 for each photo op board</w:t>
      </w:r>
    </w:p>
    <w:p w:rsidR="0094390F" w:rsidRPr="0094390F" w:rsidRDefault="0094390F" w:rsidP="0094390F">
      <w:pPr>
        <w:pStyle w:val="NoSpacing"/>
      </w:pPr>
    </w:p>
    <w:p w:rsidR="0094390F" w:rsidRPr="0094390F" w:rsidRDefault="0094390F" w:rsidP="0094390F">
      <w:pPr>
        <w:pStyle w:val="NoSpacing"/>
      </w:pPr>
      <w:r w:rsidRPr="0094390F">
        <w:rPr>
          <w:u w:val="single"/>
        </w:rPr>
        <w:t>Games/activities:</w:t>
      </w:r>
    </w:p>
    <w:p w:rsidR="0094390F" w:rsidRPr="0094390F" w:rsidRDefault="0094390F" w:rsidP="0094390F">
      <w:pPr>
        <w:pStyle w:val="NoSpacing"/>
      </w:pPr>
      <w:proofErr w:type="gramStart"/>
      <w:r w:rsidRPr="0094390F">
        <w:t>hula</w:t>
      </w:r>
      <w:proofErr w:type="gramEnd"/>
      <w:r w:rsidRPr="0094390F">
        <w:t xml:space="preserve"> hoops, coloring, bubbles, ring toss, bean bag toss, chalk, others</w:t>
      </w:r>
    </w:p>
    <w:p w:rsidR="0094390F" w:rsidRPr="0094390F" w:rsidRDefault="0094390F" w:rsidP="0094390F">
      <w:pPr>
        <w:pStyle w:val="NoSpacing"/>
      </w:pPr>
      <w:r w:rsidRPr="0094390F">
        <w:t> </w:t>
      </w:r>
    </w:p>
    <w:p w:rsidR="0094390F" w:rsidRPr="0094390F" w:rsidRDefault="0094390F" w:rsidP="0094390F">
      <w:pPr>
        <w:pStyle w:val="NoSpacing"/>
      </w:pPr>
      <w:r w:rsidRPr="0094390F">
        <w:rPr>
          <w:u w:val="single"/>
        </w:rPr>
        <w:t>City:</w:t>
      </w:r>
    </w:p>
    <w:p w:rsidR="0094390F" w:rsidRPr="0094390F" w:rsidRDefault="0094390F" w:rsidP="0094390F">
      <w:pPr>
        <w:pStyle w:val="NoSpacing"/>
      </w:pPr>
      <w:r w:rsidRPr="0094390F">
        <w:t>Tables—3 or 4; Trash barrels; Barricades passed South Side and by wheelchair ramp on north side</w:t>
      </w:r>
    </w:p>
    <w:p w:rsidR="0094390F" w:rsidRPr="0094390F" w:rsidRDefault="0094390F" w:rsidP="0094390F">
      <w:pPr>
        <w:pStyle w:val="NoSpacing"/>
      </w:pPr>
      <w:r w:rsidRPr="0094390F">
        <w:t> </w:t>
      </w:r>
    </w:p>
    <w:p w:rsidR="0094390F" w:rsidRPr="0094390F" w:rsidRDefault="0094390F" w:rsidP="0094390F">
      <w:pPr>
        <w:pStyle w:val="NoSpacing"/>
      </w:pPr>
      <w:r w:rsidRPr="0094390F">
        <w:rPr>
          <w:u w:val="single"/>
        </w:rPr>
        <w:t>Plan B:</w:t>
      </w:r>
    </w:p>
    <w:p w:rsidR="0094390F" w:rsidRPr="0094390F" w:rsidRDefault="0094390F" w:rsidP="0094390F">
      <w:pPr>
        <w:pStyle w:val="NoSpacing"/>
      </w:pPr>
      <w:r>
        <w:t>If inclement</w:t>
      </w:r>
      <w:r w:rsidRPr="0094390F">
        <w:t xml:space="preserve"> weath</w:t>
      </w:r>
      <w:r w:rsidR="00DB33B1">
        <w:t xml:space="preserve">er, will see about having it at </w:t>
      </w:r>
      <w:proofErr w:type="gramStart"/>
      <w:r w:rsidR="00DB33B1">
        <w:t xml:space="preserve">lake </w:t>
      </w:r>
      <w:bookmarkStart w:id="0" w:name="_GoBack"/>
      <w:bookmarkEnd w:id="0"/>
      <w:r w:rsidRPr="0094390F">
        <w:t>pavilion</w:t>
      </w:r>
      <w:proofErr w:type="gramEnd"/>
      <w:r w:rsidRPr="0094390F">
        <w:t xml:space="preserve"> but basket raffle still at library</w:t>
      </w:r>
    </w:p>
    <w:p w:rsidR="0094390F" w:rsidRPr="0094390F" w:rsidRDefault="0094390F" w:rsidP="0094390F">
      <w:pPr>
        <w:pStyle w:val="NoSpacing"/>
      </w:pPr>
      <w:r w:rsidRPr="0094390F">
        <w:t> </w:t>
      </w:r>
    </w:p>
    <w:p w:rsidR="0094390F" w:rsidRPr="0094390F" w:rsidRDefault="0094390F" w:rsidP="0094390F">
      <w:pPr>
        <w:pStyle w:val="NoSpacing"/>
      </w:pPr>
      <w:r w:rsidRPr="0094390F">
        <w:rPr>
          <w:u w:val="single"/>
        </w:rPr>
        <w:t>Raffle:</w:t>
      </w:r>
    </w:p>
    <w:p w:rsidR="0094390F" w:rsidRPr="0094390F" w:rsidRDefault="0094390F" w:rsidP="0094390F">
      <w:pPr>
        <w:pStyle w:val="NoSpacing"/>
      </w:pPr>
      <w:r w:rsidRPr="0094390F">
        <w:t>Quilt separate: tickets $2 each or 3 for $5—separate table</w:t>
      </w:r>
    </w:p>
    <w:p w:rsidR="0094390F" w:rsidRDefault="0094390F" w:rsidP="0094390F">
      <w:pPr>
        <w:pStyle w:val="NoSpacing"/>
      </w:pPr>
      <w:r w:rsidRPr="0094390F">
        <w:t xml:space="preserve">Ticket sellers: ask Rhonda Walker, Becky </w:t>
      </w:r>
      <w:proofErr w:type="spellStart"/>
      <w:r>
        <w:t>Terpening</w:t>
      </w:r>
      <w:proofErr w:type="spellEnd"/>
      <w:r>
        <w:t>, Kathy Frank, Merry Lynn</w:t>
      </w:r>
    </w:p>
    <w:p w:rsidR="00DB33B1" w:rsidRPr="0094390F" w:rsidRDefault="00DB33B1" w:rsidP="0094390F">
      <w:pPr>
        <w:pStyle w:val="NoSpacing"/>
      </w:pPr>
    </w:p>
    <w:p w:rsidR="0094390F" w:rsidRDefault="0094390F" w:rsidP="0094390F">
      <w:pPr>
        <w:pStyle w:val="NoSpacing"/>
      </w:pPr>
      <w:r w:rsidRPr="0094390F">
        <w:t>Queens: just Greenfield to hand out suckers, help with egg hunts, draw raffle winners</w:t>
      </w:r>
    </w:p>
    <w:p w:rsidR="00DB33B1" w:rsidRPr="0094390F" w:rsidRDefault="00DB33B1" w:rsidP="0094390F">
      <w:pPr>
        <w:pStyle w:val="NoSpacing"/>
      </w:pPr>
    </w:p>
    <w:p w:rsidR="0094390F" w:rsidRDefault="0094390F" w:rsidP="0094390F">
      <w:pPr>
        <w:pStyle w:val="NoSpacing"/>
      </w:pPr>
      <w:r w:rsidRPr="0094390F">
        <w:t xml:space="preserve">Easter Bunny: Belle </w:t>
      </w:r>
      <w:proofErr w:type="spellStart"/>
      <w:r w:rsidRPr="0094390F">
        <w:t>Lansaw</w:t>
      </w:r>
      <w:proofErr w:type="spellEnd"/>
      <w:r w:rsidRPr="0094390F">
        <w:t>-$20. She asked if eye openings could be made easier to see out of (not possible), helper-she may get her own</w:t>
      </w:r>
    </w:p>
    <w:p w:rsidR="00DB33B1" w:rsidRPr="0094390F" w:rsidRDefault="00DB33B1" w:rsidP="0094390F">
      <w:pPr>
        <w:pStyle w:val="NoSpacing"/>
      </w:pPr>
    </w:p>
    <w:p w:rsidR="00DB33B1" w:rsidRDefault="0094390F" w:rsidP="0094390F">
      <w:pPr>
        <w:pStyle w:val="NoSpacing"/>
      </w:pPr>
      <w:r w:rsidRPr="0094390F">
        <w:rPr>
          <w:u w:val="single"/>
        </w:rPr>
        <w:t>Food/drinks</w:t>
      </w:r>
      <w:r w:rsidRPr="0094390F">
        <w:t xml:space="preserve">: </w:t>
      </w:r>
    </w:p>
    <w:p w:rsidR="0094390F" w:rsidRPr="0094390F" w:rsidRDefault="0094390F" w:rsidP="0094390F">
      <w:pPr>
        <w:pStyle w:val="NoSpacing"/>
      </w:pPr>
      <w:r w:rsidRPr="0094390F">
        <w:t>Too late for Dot foods. Form needed about 30 days in advance and then someone</w:t>
      </w:r>
    </w:p>
    <w:p w:rsidR="0094390F" w:rsidRPr="0094390F" w:rsidRDefault="0094390F" w:rsidP="0094390F">
      <w:pPr>
        <w:pStyle w:val="NoSpacing"/>
      </w:pPr>
      <w:proofErr w:type="gramStart"/>
      <w:r w:rsidRPr="0094390F">
        <w:t>has</w:t>
      </w:r>
      <w:proofErr w:type="gramEnd"/>
      <w:r w:rsidRPr="0094390F">
        <w:t xml:space="preserve"> to make a trip there anyway.</w:t>
      </w:r>
    </w:p>
    <w:p w:rsidR="0094390F" w:rsidRPr="0094390F" w:rsidRDefault="00DB33B1" w:rsidP="0094390F">
      <w:pPr>
        <w:pStyle w:val="NoSpacing"/>
      </w:pPr>
      <w:r>
        <w:t>W</w:t>
      </w:r>
      <w:r w:rsidR="0094390F" w:rsidRPr="0094390F">
        <w:t>orkers-Heather, Kevin</w:t>
      </w:r>
      <w:r>
        <w:t>,</w:t>
      </w:r>
      <w:r w:rsidR="0094390F" w:rsidRPr="0094390F">
        <w:t xml:space="preserve"> </w:t>
      </w:r>
      <w:proofErr w:type="spellStart"/>
      <w:r w:rsidR="0094390F" w:rsidRPr="0094390F">
        <w:t>Marysue</w:t>
      </w:r>
      <w:proofErr w:type="spellEnd"/>
      <w:r w:rsidR="0094390F" w:rsidRPr="0094390F">
        <w:t>?</w:t>
      </w:r>
    </w:p>
    <w:p w:rsidR="0094390F" w:rsidRPr="0094390F" w:rsidRDefault="0094390F" w:rsidP="0094390F">
      <w:pPr>
        <w:pStyle w:val="NoSpacing"/>
      </w:pPr>
      <w:proofErr w:type="spellStart"/>
      <w:r w:rsidRPr="0094390F">
        <w:t>Ribeyes</w:t>
      </w:r>
      <w:proofErr w:type="spellEnd"/>
      <w:r w:rsidRPr="0094390F">
        <w:t xml:space="preserve">- </w:t>
      </w:r>
      <w:r w:rsidR="00DB33B1" w:rsidRPr="0094390F">
        <w:t>Meehan’s</w:t>
      </w:r>
      <w:r w:rsidRPr="0094390F">
        <w:t xml:space="preserve"> approx. $2.75 with bun. #70</w:t>
      </w:r>
    </w:p>
    <w:p w:rsidR="0094390F" w:rsidRPr="0094390F" w:rsidRDefault="0094390F" w:rsidP="0094390F">
      <w:pPr>
        <w:pStyle w:val="NoSpacing"/>
      </w:pPr>
      <w:r w:rsidRPr="0094390F">
        <w:t>Chops-lions getting pork loins from Kenny and they will cut/tenderize some for us. #50</w:t>
      </w:r>
    </w:p>
    <w:p w:rsidR="0094390F" w:rsidRPr="0094390F" w:rsidRDefault="0094390F" w:rsidP="0094390F">
      <w:pPr>
        <w:pStyle w:val="NoSpacing"/>
      </w:pPr>
      <w:r w:rsidRPr="0094390F">
        <w:t>Price not known yet.</w:t>
      </w:r>
    </w:p>
    <w:p w:rsidR="0094390F" w:rsidRPr="0094390F" w:rsidRDefault="0094390F" w:rsidP="0094390F">
      <w:pPr>
        <w:pStyle w:val="NoSpacing"/>
      </w:pPr>
      <w:r w:rsidRPr="0094390F">
        <w:t>Brats- Kenny? NONE</w:t>
      </w:r>
    </w:p>
    <w:p w:rsidR="0094390F" w:rsidRPr="0094390F" w:rsidRDefault="0094390F" w:rsidP="0094390F">
      <w:pPr>
        <w:pStyle w:val="NoSpacing"/>
      </w:pPr>
      <w:r w:rsidRPr="0094390F">
        <w:t>Hot dogs-</w:t>
      </w:r>
      <w:r w:rsidR="00DB33B1" w:rsidRPr="0094390F">
        <w:t>Meehan’s</w:t>
      </w:r>
      <w:r w:rsidRPr="0094390F">
        <w:t xml:space="preserve"> quoted about 40c for dog and bun. Probably cheaper at </w:t>
      </w:r>
      <w:proofErr w:type="spellStart"/>
      <w:r w:rsidRPr="0094390F">
        <w:t>Aldis</w:t>
      </w:r>
      <w:proofErr w:type="spellEnd"/>
      <w:r w:rsidRPr="0094390F">
        <w:t>. #100</w:t>
      </w:r>
    </w:p>
    <w:p w:rsidR="0094390F" w:rsidRPr="0094390F" w:rsidRDefault="0094390F" w:rsidP="0094390F">
      <w:pPr>
        <w:pStyle w:val="NoSpacing"/>
      </w:pPr>
      <w:r w:rsidRPr="0094390F">
        <w:t>Chips-GFS in bulk # unknown</w:t>
      </w:r>
    </w:p>
    <w:p w:rsidR="0094390F" w:rsidRDefault="0094390F" w:rsidP="0094390F">
      <w:pPr>
        <w:pStyle w:val="NoSpacing"/>
      </w:pPr>
      <w:r w:rsidRPr="0094390F">
        <w:t xml:space="preserve">Water/soda- </w:t>
      </w:r>
      <w:r w:rsidR="00DB33B1" w:rsidRPr="0094390F">
        <w:t>Meehan’s</w:t>
      </w:r>
      <w:r w:rsidRPr="0094390F">
        <w:t xml:space="preserve"> will give us a little break on water. He quoted around 2.49 for 24. #2-24 packs waters. Sodas: Mt Dew, Pepsi</w:t>
      </w:r>
      <w:proofErr w:type="gramStart"/>
      <w:r w:rsidRPr="0094390F">
        <w:t>,  Diet</w:t>
      </w:r>
      <w:proofErr w:type="gramEnd"/>
      <w:r w:rsidRPr="0094390F">
        <w:t xml:space="preserve"> Pepsi, Sprite, Orange?</w:t>
      </w:r>
    </w:p>
    <w:p w:rsidR="00DB33B1" w:rsidRPr="0094390F" w:rsidRDefault="00DB33B1" w:rsidP="0094390F">
      <w:pPr>
        <w:pStyle w:val="NoSpacing"/>
      </w:pPr>
    </w:p>
    <w:p w:rsidR="0094390F" w:rsidRPr="0094390F" w:rsidRDefault="0094390F" w:rsidP="0094390F">
      <w:pPr>
        <w:pStyle w:val="NoSpacing"/>
      </w:pPr>
      <w:r w:rsidRPr="0094390F">
        <w:rPr>
          <w:u w:val="single"/>
        </w:rPr>
        <w:t>Eggs:</w:t>
      </w:r>
    </w:p>
    <w:p w:rsidR="0094390F" w:rsidRPr="0094390F" w:rsidRDefault="0094390F" w:rsidP="0094390F">
      <w:pPr>
        <w:pStyle w:val="NoSpacing"/>
      </w:pPr>
      <w:r w:rsidRPr="0094390F">
        <w:t xml:space="preserve">Have had several conversations with FBC. They’ll bring totes Wed. after </w:t>
      </w:r>
      <w:proofErr w:type="spellStart"/>
      <w:r w:rsidRPr="0094390F">
        <w:t>Awanas</w:t>
      </w:r>
      <w:proofErr w:type="spellEnd"/>
    </w:p>
    <w:p w:rsidR="0094390F" w:rsidRPr="0094390F" w:rsidRDefault="0094390F" w:rsidP="0094390F">
      <w:pPr>
        <w:pStyle w:val="NoSpacing"/>
      </w:pPr>
      <w:r w:rsidRPr="0094390F">
        <w:t>Egg hunt groups-</w:t>
      </w:r>
    </w:p>
    <w:p w:rsidR="0094390F" w:rsidRPr="0094390F" w:rsidRDefault="0094390F" w:rsidP="0094390F">
      <w:pPr>
        <w:pStyle w:val="NoSpacing"/>
      </w:pPr>
      <w:r w:rsidRPr="0094390F">
        <w:t>0-2 with one adult</w:t>
      </w:r>
      <w:r w:rsidR="00DB33B1">
        <w:t>,</w:t>
      </w:r>
      <w:r w:rsidRPr="0094390F">
        <w:t xml:space="preserve"> Pre-K with one adult</w:t>
      </w:r>
      <w:r w:rsidR="00DB33B1">
        <w:t>,</w:t>
      </w:r>
      <w:r w:rsidRPr="0094390F">
        <w:t xml:space="preserve"> K</w:t>
      </w:r>
      <w:r w:rsidR="00DB33B1">
        <w:t>,</w:t>
      </w:r>
      <w:r w:rsidRPr="0094390F">
        <w:t xml:space="preserve"> 1-2 grades</w:t>
      </w:r>
      <w:r w:rsidR="00DB33B1">
        <w:t>,</w:t>
      </w:r>
      <w:r w:rsidRPr="0094390F">
        <w:t xml:space="preserve"> 3-5 grades</w:t>
      </w:r>
    </w:p>
    <w:p w:rsidR="00CA3DBF" w:rsidRDefault="00CA3DBF" w:rsidP="0094390F">
      <w:pPr>
        <w:pStyle w:val="NoSpacing"/>
      </w:pPr>
    </w:p>
    <w:sectPr w:rsidR="00CA3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0F"/>
    <w:rsid w:val="0094390F"/>
    <w:rsid w:val="00CA3DBF"/>
    <w:rsid w:val="00DB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822FE-49AD-4728-964F-4ED1E57C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3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272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2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57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atgt1@yahoo.com</dc:creator>
  <cp:keywords/>
  <dc:description/>
  <cp:lastModifiedBy>atgt1@yahoo.com</cp:lastModifiedBy>
  <cp:revision>1</cp:revision>
  <dcterms:created xsi:type="dcterms:W3CDTF">2023-04-17T23:12:00Z</dcterms:created>
  <dcterms:modified xsi:type="dcterms:W3CDTF">2023-04-17T23:26:00Z</dcterms:modified>
</cp:coreProperties>
</file>